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2F5" w:rsidRDefault="008602F5" w:rsidP="008602F5">
      <w:pPr>
        <w:jc w:val="center"/>
        <w:rPr>
          <w:b/>
        </w:rPr>
      </w:pPr>
      <w:r w:rsidRPr="008602F5">
        <w:rPr>
          <w:b/>
        </w:rPr>
        <w:t>BẢN TIN SÁNG NGÀY 20/05/2024</w:t>
      </w:r>
    </w:p>
    <w:p w:rsidR="008602F5" w:rsidRPr="008602F5" w:rsidRDefault="008602F5" w:rsidP="008602F5">
      <w:pPr>
        <w:jc w:val="right"/>
        <w:rPr>
          <w:b/>
        </w:rPr>
      </w:pPr>
      <w:r>
        <w:rPr>
          <w:b/>
        </w:rPr>
        <w:t>Người đưa tin: Bích Ngọc- PCT UBMTTQVN xã</w:t>
      </w:r>
    </w:p>
    <w:p w:rsidR="004A0669" w:rsidRDefault="008602F5" w:rsidP="008602F5">
      <w:pPr>
        <w:ind w:firstLine="720"/>
      </w:pPr>
      <w:r w:rsidRPr="008602F5">
        <w:t>Sáng nay</w:t>
      </w:r>
      <w:r>
        <w:t>,</w:t>
      </w:r>
      <w:r w:rsidRPr="008602F5">
        <w:t xml:space="preserve"> ngày 20/5/2024 Đảng uỷ- HĐND - UBND- UBMTTQVN xã Bình Nam đến thăm chúc mừng nhân dịp Lễ phật đản, phật lịch 2568 - năm 2024 ở</w:t>
      </w:r>
      <w:r>
        <w:t xml:space="preserve"> chùa P</w:t>
      </w:r>
      <w:r w:rsidRPr="008602F5">
        <w:t>hậ</w:t>
      </w:r>
      <w:r>
        <w:t>t giáo Bình Nam và chùa Bửu</w:t>
      </w:r>
      <w:r w:rsidRPr="008602F5">
        <w:t xml:space="preserve"> Đức.</w:t>
      </w:r>
    </w:p>
    <w:p w:rsidR="00645D92" w:rsidRDefault="00645D92" w:rsidP="008602F5">
      <w:pPr>
        <w:ind w:firstLine="720"/>
      </w:pPr>
      <w:r>
        <w:rPr>
          <w:noProof/>
        </w:rPr>
        <w:drawing>
          <wp:inline distT="0" distB="0" distL="0" distR="0">
            <wp:extent cx="5732145" cy="429450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5457808298055_524093643b31164d826f10a1bc0f1ba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29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D92" w:rsidRPr="00645D92" w:rsidRDefault="00645D92" w:rsidP="00645D92">
      <w:pPr>
        <w:ind w:firstLine="720"/>
        <w:jc w:val="center"/>
        <w:rPr>
          <w:i/>
          <w:sz w:val="24"/>
          <w:szCs w:val="24"/>
        </w:rPr>
      </w:pPr>
      <w:r w:rsidRPr="00645D92">
        <w:rPr>
          <w:i/>
          <w:sz w:val="24"/>
          <w:szCs w:val="24"/>
        </w:rPr>
        <w:t xml:space="preserve">Đoàn lãnh đạo xã thăm chùa </w:t>
      </w:r>
      <w:r>
        <w:rPr>
          <w:i/>
          <w:sz w:val="24"/>
          <w:szCs w:val="24"/>
        </w:rPr>
        <w:t>Phật giáo Bình Nam</w:t>
      </w:r>
    </w:p>
    <w:p w:rsidR="008602F5" w:rsidRDefault="008602F5" w:rsidP="008602F5">
      <w:pPr>
        <w:ind w:firstLine="720"/>
      </w:pPr>
      <w:r>
        <w:t>Trong đoàn đi thăm có Ông Nguyễn Thanh Hoàng; PBT Đảng ủy, CT HĐND xã Bình Nam, Ông Lê Vũ Bảo; CT UBMTTQ Việt Nam xã Bình Nam; Bà Ung Thị Diễm; PCT HĐND xã; Ông Nguyễn Đăng Nhật; PCT UBND xã.</w:t>
      </w:r>
    </w:p>
    <w:p w:rsidR="00645D92" w:rsidRDefault="00645D92" w:rsidP="008602F5">
      <w:pPr>
        <w:ind w:firstLine="720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732145" cy="4298950"/>
            <wp:effectExtent l="0" t="0" r="190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5457808310010_42c4f571f07c5faa77074aed7443bae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645D92" w:rsidRPr="00645D92" w:rsidRDefault="00645D92" w:rsidP="00645D92">
      <w:pPr>
        <w:ind w:firstLine="720"/>
        <w:jc w:val="center"/>
        <w:rPr>
          <w:i/>
          <w:sz w:val="24"/>
          <w:szCs w:val="24"/>
        </w:rPr>
      </w:pPr>
      <w:r w:rsidRPr="00645D92">
        <w:rPr>
          <w:i/>
          <w:sz w:val="24"/>
          <w:szCs w:val="24"/>
        </w:rPr>
        <w:t xml:space="preserve">Đoàn lãnh đạo xã thăm chùa </w:t>
      </w:r>
      <w:r>
        <w:rPr>
          <w:i/>
          <w:sz w:val="24"/>
          <w:szCs w:val="24"/>
        </w:rPr>
        <w:t>Bửu Đức</w:t>
      </w:r>
    </w:p>
    <w:p w:rsidR="008602F5" w:rsidRDefault="008602F5" w:rsidP="008602F5">
      <w:pPr>
        <w:ind w:firstLine="720"/>
      </w:pPr>
      <w:r>
        <w:t xml:space="preserve">Đoàn lãnh đạo xã đã thăm và tặng hoa chúc mừng các chùa Phật giáo nhân dịp Lễ Phật đản, </w:t>
      </w:r>
      <w:r w:rsidRPr="008602F5">
        <w:t xml:space="preserve">chúc mừng Ban trị sự </w:t>
      </w:r>
      <w:r>
        <w:t>chùa</w:t>
      </w:r>
      <w:r w:rsidRPr="008602F5">
        <w:t xml:space="preserve"> Phật giáo</w:t>
      </w:r>
      <w:r>
        <w:t xml:space="preserve"> Bình nam và chùa Bửu Đức đón </w:t>
      </w:r>
      <w:r w:rsidR="00645D92">
        <w:t>mừng Lễ Phật đản thật trang nghiêm và đầy ý nghĩa.</w:t>
      </w:r>
      <w:r w:rsidRPr="008602F5">
        <w:t xml:space="preserve"> </w:t>
      </w:r>
      <w:r w:rsidR="00645D92">
        <w:t>Bên cạnh</w:t>
      </w:r>
      <w:r>
        <w:t xml:space="preserve"> đó</w:t>
      </w:r>
      <w:r w:rsidR="00645D92">
        <w:t>, đoàn lãnh đạo xã cũng đã</w:t>
      </w:r>
      <w:r>
        <w:t xml:space="preserve"> tuyên truyền, vận động các chùa treo cờ</w:t>
      </w:r>
      <w:r w:rsidR="00645D92">
        <w:t xml:space="preserve"> T</w:t>
      </w:r>
      <w:r>
        <w:t xml:space="preserve">ổ quốc tại cơ sở thờ tự của mình. Gắn kết hơn nữa mối liên hệ giữa Nhà nước với tôn giáo, giữa đời với đạo. </w:t>
      </w:r>
    </w:p>
    <w:p w:rsidR="008602F5" w:rsidRDefault="008602F5"/>
    <w:sectPr w:rsidR="008602F5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F5"/>
    <w:rsid w:val="004A0669"/>
    <w:rsid w:val="00645D92"/>
    <w:rsid w:val="008602F5"/>
    <w:rsid w:val="00BF21E3"/>
    <w:rsid w:val="00D42E9E"/>
    <w:rsid w:val="00E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EE24B"/>
  <w15:chartTrackingRefBased/>
  <w15:docId w15:val="{369878C7-534F-46A6-BCD7-4A38C25C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2024-05-20T07:44:00Z</dcterms:created>
  <dcterms:modified xsi:type="dcterms:W3CDTF">2024-05-20T08:00:00Z</dcterms:modified>
</cp:coreProperties>
</file>